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A" w:rsidRPr="002225C4" w:rsidRDefault="00E748CA" w:rsidP="002225C4">
      <w:pPr>
        <w:spacing w:after="160" w:line="256" w:lineRule="auto"/>
        <w:rPr>
          <w:rFonts w:ascii="Calibri" w:hAnsi="Calibri" w:cs="Calibri"/>
        </w:rPr>
      </w:pPr>
      <w:r w:rsidRPr="002225C4">
        <w:rPr>
          <w:rFonts w:ascii="Calibri" w:hAnsi="Calibri" w:cs="Calibri"/>
        </w:rPr>
        <w:t>Imię:</w:t>
      </w:r>
      <w:r w:rsidR="002225C4">
        <w:rPr>
          <w:rFonts w:ascii="Calibri" w:hAnsi="Calibri" w:cs="Calibri"/>
        </w:rPr>
        <w:t xml:space="preserve"> ________________________________</w:t>
      </w:r>
    </w:p>
    <w:p w:rsidR="00E748CA" w:rsidRPr="002225C4" w:rsidRDefault="00E748CA" w:rsidP="002225C4">
      <w:pPr>
        <w:spacing w:after="160" w:line="256" w:lineRule="auto"/>
        <w:rPr>
          <w:rFonts w:ascii="Calibri" w:hAnsi="Calibri" w:cs="Calibri"/>
        </w:rPr>
      </w:pPr>
      <w:r w:rsidRPr="002225C4">
        <w:rPr>
          <w:rFonts w:ascii="Calibri" w:hAnsi="Calibri" w:cs="Calibri"/>
        </w:rPr>
        <w:t>Nazwisko:</w:t>
      </w:r>
      <w:r w:rsidR="002225C4">
        <w:rPr>
          <w:rFonts w:ascii="Calibri" w:hAnsi="Calibri" w:cs="Calibri"/>
        </w:rPr>
        <w:t xml:space="preserve"> ____________________________</w:t>
      </w:r>
    </w:p>
    <w:p w:rsidR="00E748CA" w:rsidRDefault="00E748CA" w:rsidP="002225C4">
      <w:pPr>
        <w:spacing w:after="160" w:line="256" w:lineRule="auto"/>
        <w:rPr>
          <w:rFonts w:ascii="Calibri" w:hAnsi="Calibri" w:cs="Calibri"/>
        </w:rPr>
      </w:pPr>
      <w:r w:rsidRPr="002225C4">
        <w:rPr>
          <w:rFonts w:ascii="Calibri" w:hAnsi="Calibri" w:cs="Calibri"/>
        </w:rPr>
        <w:t>Data wypełnienia:</w:t>
      </w:r>
      <w:r w:rsidR="002225C4">
        <w:rPr>
          <w:rFonts w:ascii="Calibri" w:hAnsi="Calibri" w:cs="Calibri"/>
        </w:rPr>
        <w:t xml:space="preserve"> ______________________</w:t>
      </w:r>
    </w:p>
    <w:p w:rsidR="002225C4" w:rsidRPr="002225C4" w:rsidRDefault="002225C4" w:rsidP="002225C4">
      <w:pPr>
        <w:spacing w:after="160" w:line="256" w:lineRule="auto"/>
        <w:rPr>
          <w:rFonts w:ascii="Calibri" w:hAnsi="Calibri" w:cs="Calibri"/>
        </w:rPr>
      </w:pPr>
    </w:p>
    <w:p w:rsidR="00FA6B10" w:rsidRPr="002225C4" w:rsidRDefault="00FA6B10" w:rsidP="00FA6B10">
      <w:pPr>
        <w:spacing w:after="160" w:line="256" w:lineRule="auto"/>
        <w:jc w:val="center"/>
        <w:rPr>
          <w:rFonts w:ascii="Calibri" w:hAnsi="Calibri" w:cs="Calibri"/>
        </w:rPr>
      </w:pPr>
      <w:r w:rsidRPr="002225C4">
        <w:rPr>
          <w:rFonts w:ascii="Calibri" w:hAnsi="Calibri" w:cs="Calibri"/>
        </w:rPr>
        <w:t xml:space="preserve">TEST KOMPETENCJI </w:t>
      </w:r>
      <w:r w:rsidR="002353D6" w:rsidRPr="002225C4">
        <w:rPr>
          <w:rFonts w:ascii="Calibri" w:hAnsi="Calibri" w:cs="Calibri"/>
        </w:rPr>
        <w:t xml:space="preserve">MIĘKKICH </w:t>
      </w:r>
      <w:r w:rsidRPr="002225C4">
        <w:rPr>
          <w:rFonts w:ascii="Calibri" w:hAnsi="Calibri" w:cs="Calibri"/>
        </w:rPr>
        <w:t>DLA PROJEKTU</w:t>
      </w:r>
    </w:p>
    <w:p w:rsidR="00FA6B10" w:rsidRPr="002225C4" w:rsidRDefault="00FA6B10" w:rsidP="00FA6B10">
      <w:pPr>
        <w:spacing w:after="160" w:line="256" w:lineRule="auto"/>
        <w:jc w:val="center"/>
        <w:rPr>
          <w:rFonts w:ascii="Calibri" w:hAnsi="Calibri" w:cs="Calibri"/>
          <w:b/>
          <w:bCs/>
        </w:rPr>
      </w:pPr>
      <w:r w:rsidRPr="002225C4">
        <w:rPr>
          <w:rFonts w:ascii="Calibri" w:hAnsi="Calibri" w:cs="Calibri"/>
          <w:b/>
          <w:bCs/>
        </w:rPr>
        <w:t>„Legiony Piłsudskiego w XXI wieku”</w:t>
      </w:r>
    </w:p>
    <w:p w:rsidR="00FA6B10" w:rsidRPr="002225C4" w:rsidRDefault="00FA6B10" w:rsidP="00FA6B10">
      <w:pPr>
        <w:spacing w:after="160" w:line="256" w:lineRule="auto"/>
        <w:jc w:val="center"/>
        <w:rPr>
          <w:rFonts w:ascii="Calibri" w:hAnsi="Calibri" w:cs="Calibri"/>
          <w:bCs/>
        </w:rPr>
      </w:pPr>
      <w:r w:rsidRPr="002225C4">
        <w:rPr>
          <w:rFonts w:ascii="Calibri" w:hAnsi="Calibri" w:cs="Calibri"/>
          <w:bCs/>
        </w:rPr>
        <w:t>Nr projektu: POWR.03.01.00-00-T104/18</w:t>
      </w:r>
    </w:p>
    <w:p w:rsidR="00FA6B10" w:rsidRPr="002225C4" w:rsidRDefault="00E410EC" w:rsidP="00E410EC">
      <w:pPr>
        <w:spacing w:after="160" w:line="256" w:lineRule="auto"/>
        <w:jc w:val="center"/>
        <w:rPr>
          <w:rFonts w:ascii="Calibri" w:hAnsi="Calibri" w:cs="Calibri"/>
        </w:rPr>
      </w:pPr>
      <w:r w:rsidRPr="002225C4">
        <w:rPr>
          <w:rFonts w:ascii="Calibri" w:hAnsi="Calibri" w:cs="Calibri"/>
        </w:rPr>
        <w:t>(</w:t>
      </w:r>
      <w:r w:rsidR="00E748CA" w:rsidRPr="002225C4">
        <w:rPr>
          <w:rFonts w:ascii="Calibri" w:hAnsi="Calibri" w:cs="Calibri"/>
        </w:rPr>
        <w:t>Test jednokrotnego wyboru – zakreśl prawidłową odpowiedź</w:t>
      </w:r>
      <w:r w:rsidRPr="002225C4">
        <w:rPr>
          <w:rFonts w:ascii="Calibri" w:hAnsi="Calibri" w:cs="Calibri"/>
        </w:rPr>
        <w:t>)</w:t>
      </w:r>
    </w:p>
    <w:p w:rsidR="00FA6B10" w:rsidRPr="002225C4" w:rsidRDefault="00FA6B10" w:rsidP="00FA6B10">
      <w:pPr>
        <w:pStyle w:val="Akapitzlist"/>
        <w:spacing w:after="160" w:line="256" w:lineRule="auto"/>
        <w:rPr>
          <w:rFonts w:cs="Calibri"/>
        </w:rPr>
      </w:pPr>
    </w:p>
    <w:p w:rsidR="00E940C6" w:rsidRPr="002225C4" w:rsidRDefault="00E940C6" w:rsidP="00E940C6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Jaka cecha pozwala uznać grupę za zespół?</w:t>
      </w:r>
    </w:p>
    <w:p w:rsidR="00E940C6" w:rsidRPr="002225C4" w:rsidRDefault="00E940C6" w:rsidP="00E940C6">
      <w:pPr>
        <w:pStyle w:val="Akapitzlist"/>
        <w:numPr>
          <w:ilvl w:val="0"/>
          <w:numId w:val="2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Ma zawsze wspólny cel, który chcą osiągnąć jej członkowie</w:t>
      </w:r>
    </w:p>
    <w:p w:rsidR="00E940C6" w:rsidRPr="002225C4" w:rsidRDefault="00E940C6" w:rsidP="00E940C6">
      <w:pPr>
        <w:pStyle w:val="Akapitzlist"/>
        <w:numPr>
          <w:ilvl w:val="0"/>
          <w:numId w:val="2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 xml:space="preserve">Luźno działają realizując przede wszystkim własne cele i interesy </w:t>
      </w:r>
    </w:p>
    <w:p w:rsidR="00E940C6" w:rsidRPr="002225C4" w:rsidRDefault="00E940C6" w:rsidP="00E940C6">
      <w:pPr>
        <w:pStyle w:val="Akapitzlist"/>
        <w:numPr>
          <w:ilvl w:val="0"/>
          <w:numId w:val="2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Chodzą w takich samych koszulkach.</w:t>
      </w:r>
    </w:p>
    <w:p w:rsidR="00E940C6" w:rsidRPr="002225C4" w:rsidRDefault="00E940C6" w:rsidP="00E940C6">
      <w:pPr>
        <w:pStyle w:val="Akapitzlist"/>
        <w:spacing w:after="160" w:line="256" w:lineRule="auto"/>
        <w:ind w:left="1080"/>
        <w:rPr>
          <w:rFonts w:cs="Calibri"/>
        </w:rPr>
      </w:pPr>
    </w:p>
    <w:p w:rsidR="00E940C6" w:rsidRPr="002225C4" w:rsidRDefault="00E940C6" w:rsidP="00E940C6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 xml:space="preserve">Co </w:t>
      </w:r>
      <w:r w:rsidR="00DC1FF3" w:rsidRPr="002225C4">
        <w:rPr>
          <w:rFonts w:cs="Calibri"/>
        </w:rPr>
        <w:t>jest filarem</w:t>
      </w:r>
      <w:r w:rsidRPr="002225C4">
        <w:rPr>
          <w:rFonts w:cs="Calibri"/>
        </w:rPr>
        <w:t xml:space="preserve"> efektywnego zespołu? </w:t>
      </w:r>
    </w:p>
    <w:p w:rsidR="00E940C6" w:rsidRPr="002225C4" w:rsidRDefault="00E940C6" w:rsidP="00E940C6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Przyjmowanie odpowiedzialności i zaufanie</w:t>
      </w:r>
    </w:p>
    <w:p w:rsidR="00E940C6" w:rsidRPr="002225C4" w:rsidRDefault="00E940C6" w:rsidP="00E940C6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Znajomość na Facebooku</w:t>
      </w:r>
    </w:p>
    <w:p w:rsidR="00E940C6" w:rsidRPr="002225C4" w:rsidRDefault="00E940C6" w:rsidP="00E940C6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Koncentracja na działaniach</w:t>
      </w:r>
    </w:p>
    <w:p w:rsidR="00E940C6" w:rsidRPr="002225C4" w:rsidRDefault="00E940C6" w:rsidP="00E940C6">
      <w:pPr>
        <w:pStyle w:val="Akapitzlist"/>
        <w:spacing w:after="160" w:line="256" w:lineRule="auto"/>
        <w:ind w:left="1080"/>
        <w:rPr>
          <w:rFonts w:cs="Calibri"/>
        </w:rPr>
      </w:pPr>
    </w:p>
    <w:p w:rsidR="00E940C6" w:rsidRPr="002225C4" w:rsidRDefault="00E940C6" w:rsidP="00E940C6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Które stwierdzenia opisują etapy rozwoju zespołu?</w:t>
      </w:r>
    </w:p>
    <w:p w:rsidR="00E940C6" w:rsidRPr="002225C4" w:rsidRDefault="00E940C6" w:rsidP="00E940C6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Działanie</w:t>
      </w:r>
      <w:r w:rsidR="005A6DC9" w:rsidRPr="002225C4">
        <w:rPr>
          <w:rFonts w:cs="Calibri"/>
        </w:rPr>
        <w:t xml:space="preserve"> i konflikt</w:t>
      </w:r>
    </w:p>
    <w:p w:rsidR="00E940C6" w:rsidRPr="002225C4" w:rsidRDefault="005A6DC9" w:rsidP="00E940C6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 xml:space="preserve">Rozmowa </w:t>
      </w:r>
    </w:p>
    <w:p w:rsidR="00E940C6" w:rsidRPr="002225C4" w:rsidRDefault="00E940C6" w:rsidP="00E940C6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Zbiórka</w:t>
      </w:r>
    </w:p>
    <w:p w:rsidR="005A6DC9" w:rsidRPr="002225C4" w:rsidRDefault="005A6DC9" w:rsidP="005A6DC9">
      <w:pPr>
        <w:pStyle w:val="Akapitzlist"/>
        <w:spacing w:after="160" w:line="256" w:lineRule="auto"/>
        <w:ind w:left="1080"/>
        <w:rPr>
          <w:rFonts w:cs="Calibri"/>
        </w:rPr>
      </w:pPr>
    </w:p>
    <w:p w:rsidR="005A6DC9" w:rsidRPr="002225C4" w:rsidRDefault="005A6DC9" w:rsidP="005A6DC9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Jakie kroki zawiera model skutecznej komunikacji be przemocy?</w:t>
      </w:r>
    </w:p>
    <w:p w:rsidR="005A6DC9" w:rsidRPr="002225C4" w:rsidRDefault="005A6DC9" w:rsidP="005A6DC9">
      <w:pPr>
        <w:pStyle w:val="Akapitzlist"/>
        <w:numPr>
          <w:ilvl w:val="0"/>
          <w:numId w:val="5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Obserwacja uczuć i faktów</w:t>
      </w:r>
    </w:p>
    <w:p w:rsidR="005A6DC9" w:rsidRPr="002225C4" w:rsidRDefault="005A6DC9" w:rsidP="005A6DC9">
      <w:pPr>
        <w:pStyle w:val="Akapitzlist"/>
        <w:numPr>
          <w:ilvl w:val="0"/>
          <w:numId w:val="5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Narzucanie własnej woli</w:t>
      </w:r>
    </w:p>
    <w:p w:rsidR="005A6DC9" w:rsidRPr="002225C4" w:rsidRDefault="005A6DC9" w:rsidP="005A6DC9">
      <w:pPr>
        <w:pStyle w:val="Akapitzlist"/>
        <w:numPr>
          <w:ilvl w:val="0"/>
          <w:numId w:val="5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Znajdowanie słabych stron rozmówcy</w:t>
      </w:r>
    </w:p>
    <w:p w:rsidR="005A6DC9" w:rsidRPr="002225C4" w:rsidRDefault="005A6DC9" w:rsidP="005A6DC9">
      <w:pPr>
        <w:pStyle w:val="Akapitzlist"/>
        <w:spacing w:after="160" w:line="256" w:lineRule="auto"/>
        <w:rPr>
          <w:rFonts w:cs="Calibri"/>
        </w:rPr>
      </w:pPr>
    </w:p>
    <w:p w:rsidR="005A6DC9" w:rsidRPr="002225C4" w:rsidRDefault="005A6DC9" w:rsidP="005A6DC9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Jakie cechy ma zespół w fazie działania?</w:t>
      </w:r>
    </w:p>
    <w:p w:rsidR="003276E7" w:rsidRPr="002225C4" w:rsidRDefault="003276E7" w:rsidP="003276E7">
      <w:pPr>
        <w:pStyle w:val="Akapitzlist"/>
        <w:numPr>
          <w:ilvl w:val="0"/>
          <w:numId w:val="6"/>
        </w:numPr>
        <w:rPr>
          <w:rFonts w:cs="Calibri"/>
        </w:rPr>
      </w:pPr>
      <w:r w:rsidRPr="002225C4">
        <w:rPr>
          <w:rFonts w:cs="Calibri"/>
        </w:rPr>
        <w:t>Rywalizacja o pozycję lidera</w:t>
      </w:r>
    </w:p>
    <w:p w:rsidR="003276E7" w:rsidRPr="002225C4" w:rsidRDefault="005A6DC9" w:rsidP="003276E7">
      <w:pPr>
        <w:pStyle w:val="Akapitzlist"/>
        <w:numPr>
          <w:ilvl w:val="0"/>
          <w:numId w:val="6"/>
        </w:numPr>
        <w:rPr>
          <w:rFonts w:cs="Calibri"/>
        </w:rPr>
      </w:pPr>
      <w:r w:rsidRPr="002225C4">
        <w:rPr>
          <w:rFonts w:cs="Calibri"/>
        </w:rPr>
        <w:t xml:space="preserve">Wysoki poziom zaufania i </w:t>
      </w:r>
      <w:r w:rsidR="003276E7" w:rsidRPr="002225C4">
        <w:rPr>
          <w:rFonts w:cs="Calibri"/>
        </w:rPr>
        <w:t>zaakceptowane role w zespole</w:t>
      </w:r>
    </w:p>
    <w:p w:rsidR="005A6DC9" w:rsidRPr="002225C4" w:rsidRDefault="003276E7" w:rsidP="005A6DC9">
      <w:pPr>
        <w:pStyle w:val="Akapitzlist"/>
        <w:numPr>
          <w:ilvl w:val="0"/>
          <w:numId w:val="6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Wykluczenie osób mających odmienne zdanie</w:t>
      </w:r>
    </w:p>
    <w:p w:rsidR="007F2494" w:rsidRPr="002225C4" w:rsidRDefault="007F2494" w:rsidP="007F2494">
      <w:pPr>
        <w:pStyle w:val="Akapitzlist"/>
        <w:spacing w:after="160" w:line="256" w:lineRule="auto"/>
        <w:ind w:left="1080"/>
        <w:rPr>
          <w:rFonts w:cs="Calibri"/>
        </w:rPr>
      </w:pPr>
    </w:p>
    <w:p w:rsidR="007F2494" w:rsidRPr="002225C4" w:rsidRDefault="007F2494" w:rsidP="007F2494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Który z poniższych elementów nie jest filarem procesu mediacyjnego?</w:t>
      </w:r>
    </w:p>
    <w:p w:rsidR="007F2494" w:rsidRPr="002225C4" w:rsidRDefault="007F2494" w:rsidP="006C7FD6">
      <w:pPr>
        <w:pStyle w:val="Akapitzlist"/>
        <w:numPr>
          <w:ilvl w:val="0"/>
          <w:numId w:val="7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Poufność</w:t>
      </w:r>
    </w:p>
    <w:p w:rsidR="007F2494" w:rsidRPr="002225C4" w:rsidRDefault="007F2494" w:rsidP="006C7FD6">
      <w:pPr>
        <w:pStyle w:val="Akapitzlist"/>
        <w:numPr>
          <w:ilvl w:val="0"/>
          <w:numId w:val="7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Przymus</w:t>
      </w:r>
    </w:p>
    <w:p w:rsidR="007F2494" w:rsidRPr="002225C4" w:rsidRDefault="007F2494" w:rsidP="006C7FD6">
      <w:pPr>
        <w:pStyle w:val="Akapitzlist"/>
        <w:numPr>
          <w:ilvl w:val="0"/>
          <w:numId w:val="7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Zawieszenie kary</w:t>
      </w:r>
      <w:r w:rsidRPr="002225C4">
        <w:rPr>
          <w:rFonts w:cs="Calibri"/>
        </w:rPr>
        <w:br/>
      </w:r>
    </w:p>
    <w:p w:rsidR="002225C4" w:rsidRDefault="002225C4" w:rsidP="002225C4">
      <w:pPr>
        <w:spacing w:after="160" w:line="256" w:lineRule="auto"/>
        <w:rPr>
          <w:rFonts w:cs="Calibri"/>
        </w:rPr>
      </w:pPr>
    </w:p>
    <w:p w:rsidR="002225C4" w:rsidRPr="002225C4" w:rsidRDefault="002225C4" w:rsidP="002225C4">
      <w:pPr>
        <w:spacing w:after="160" w:line="256" w:lineRule="auto"/>
        <w:rPr>
          <w:rFonts w:cs="Calibri"/>
        </w:rPr>
      </w:pPr>
    </w:p>
    <w:p w:rsidR="007F2494" w:rsidRPr="002225C4" w:rsidRDefault="007F2494" w:rsidP="007F2494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lastRenderedPageBreak/>
        <w:t>Kto nie może być mediatorem w szkole?</w:t>
      </w:r>
    </w:p>
    <w:p w:rsidR="007F2494" w:rsidRPr="002225C4" w:rsidRDefault="00B75991" w:rsidP="006C7FD6">
      <w:pPr>
        <w:pStyle w:val="Akapitzlist"/>
        <w:numPr>
          <w:ilvl w:val="0"/>
          <w:numId w:val="8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Nauczyciel</w:t>
      </w:r>
    </w:p>
    <w:p w:rsidR="007F2494" w:rsidRPr="002225C4" w:rsidRDefault="00B75991" w:rsidP="006C7FD6">
      <w:pPr>
        <w:pStyle w:val="Akapitzlist"/>
        <w:numPr>
          <w:ilvl w:val="0"/>
          <w:numId w:val="8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Specjalnie</w:t>
      </w:r>
      <w:r w:rsidR="007F2494" w:rsidRPr="002225C4">
        <w:rPr>
          <w:rFonts w:cs="Calibri"/>
        </w:rPr>
        <w:t xml:space="preserve"> przeszkolony uczeń</w:t>
      </w:r>
    </w:p>
    <w:p w:rsidR="007F2494" w:rsidRPr="002225C4" w:rsidRDefault="00B75991" w:rsidP="006C7FD6">
      <w:pPr>
        <w:pStyle w:val="Akapitzlist"/>
        <w:numPr>
          <w:ilvl w:val="0"/>
          <w:numId w:val="8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Uczeń</w:t>
      </w:r>
      <w:r w:rsidR="007F2494" w:rsidRPr="002225C4">
        <w:rPr>
          <w:rFonts w:cs="Calibri"/>
        </w:rPr>
        <w:t xml:space="preserve"> wybrany losowo przez jedną ze stron konfliktu</w:t>
      </w:r>
      <w:r w:rsidR="007F2494" w:rsidRPr="002225C4">
        <w:rPr>
          <w:rFonts w:cs="Calibri"/>
        </w:rPr>
        <w:br/>
      </w:r>
    </w:p>
    <w:p w:rsidR="007F2494" w:rsidRPr="002225C4" w:rsidRDefault="007F2494" w:rsidP="007F2494">
      <w:pPr>
        <w:pStyle w:val="Akapitzlist"/>
        <w:numPr>
          <w:ilvl w:val="0"/>
          <w:numId w:val="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Jaki jest najbardziej optymalny styl rozwiązywania konfliktów w grupie?</w:t>
      </w:r>
    </w:p>
    <w:p w:rsidR="007F2494" w:rsidRPr="002225C4" w:rsidRDefault="007F2494" w:rsidP="006C7FD6">
      <w:pPr>
        <w:pStyle w:val="Akapitzlist"/>
        <w:numPr>
          <w:ilvl w:val="0"/>
          <w:numId w:val="10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Kompromis</w:t>
      </w:r>
    </w:p>
    <w:p w:rsidR="007F2494" w:rsidRPr="002225C4" w:rsidRDefault="007F2494" w:rsidP="006C7FD6">
      <w:pPr>
        <w:pStyle w:val="Akapitzlist"/>
        <w:numPr>
          <w:ilvl w:val="0"/>
          <w:numId w:val="10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Współpraca</w:t>
      </w:r>
    </w:p>
    <w:p w:rsidR="007F2494" w:rsidRPr="002225C4" w:rsidRDefault="007F2494" w:rsidP="006C7FD6">
      <w:pPr>
        <w:pStyle w:val="Akapitzlist"/>
        <w:numPr>
          <w:ilvl w:val="0"/>
          <w:numId w:val="10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Uleganie</w:t>
      </w:r>
      <w:r w:rsidRPr="002225C4">
        <w:rPr>
          <w:rFonts w:cs="Calibri"/>
        </w:rPr>
        <w:br/>
      </w:r>
    </w:p>
    <w:p w:rsidR="007F2494" w:rsidRPr="002225C4" w:rsidRDefault="007F2494" w:rsidP="007B3131">
      <w:pPr>
        <w:pStyle w:val="Akapitzlist"/>
        <w:numPr>
          <w:ilvl w:val="0"/>
          <w:numId w:val="1"/>
        </w:numPr>
        <w:spacing w:after="160" w:line="257" w:lineRule="auto"/>
        <w:ind w:hanging="357"/>
        <w:rPr>
          <w:rFonts w:cs="Calibri"/>
        </w:rPr>
      </w:pPr>
      <w:r w:rsidRPr="002225C4">
        <w:rPr>
          <w:rFonts w:cs="Calibri"/>
        </w:rPr>
        <w:t xml:space="preserve">Które z wymienionych poniżej pojęć stanowi barierę uniemożliwiającą skuteczną komunikację podczas </w:t>
      </w:r>
      <w:r w:rsidR="00B75991" w:rsidRPr="002225C4">
        <w:rPr>
          <w:rFonts w:cs="Calibri"/>
        </w:rPr>
        <w:t>negocjacji?</w:t>
      </w:r>
    </w:p>
    <w:p w:rsidR="007F2494" w:rsidRPr="002225C4" w:rsidRDefault="007F2494" w:rsidP="006C7FD6">
      <w:pPr>
        <w:pStyle w:val="Akapitzlist"/>
        <w:numPr>
          <w:ilvl w:val="0"/>
          <w:numId w:val="11"/>
        </w:numPr>
        <w:spacing w:after="160" w:line="257" w:lineRule="auto"/>
        <w:rPr>
          <w:rFonts w:cs="Calibri"/>
        </w:rPr>
      </w:pPr>
      <w:r w:rsidRPr="002225C4">
        <w:rPr>
          <w:rFonts w:cs="Calibri"/>
        </w:rPr>
        <w:t>Komunikat „JA”</w:t>
      </w:r>
    </w:p>
    <w:p w:rsidR="007F2494" w:rsidRPr="002225C4" w:rsidRDefault="007F2494" w:rsidP="006C7FD6">
      <w:pPr>
        <w:pStyle w:val="Akapitzlist"/>
        <w:numPr>
          <w:ilvl w:val="0"/>
          <w:numId w:val="11"/>
        </w:numPr>
        <w:spacing w:after="160" w:line="257" w:lineRule="auto"/>
        <w:rPr>
          <w:rFonts w:cs="Calibri"/>
        </w:rPr>
      </w:pPr>
      <w:r w:rsidRPr="002225C4">
        <w:rPr>
          <w:rFonts w:cs="Calibri"/>
        </w:rPr>
        <w:t>Stereotypy</w:t>
      </w:r>
    </w:p>
    <w:p w:rsidR="00B75991" w:rsidRPr="002225C4" w:rsidRDefault="007F2494" w:rsidP="006C7FD6">
      <w:pPr>
        <w:pStyle w:val="Akapitzlist"/>
        <w:numPr>
          <w:ilvl w:val="0"/>
          <w:numId w:val="11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Pytania otwarte</w:t>
      </w:r>
    </w:p>
    <w:p w:rsidR="00B75991" w:rsidRPr="002225C4" w:rsidRDefault="00B75991" w:rsidP="00B75991">
      <w:pPr>
        <w:pStyle w:val="Akapitzlist"/>
        <w:spacing w:after="160" w:line="256" w:lineRule="auto"/>
        <w:ind w:left="1080"/>
        <w:rPr>
          <w:rFonts w:cs="Calibri"/>
        </w:rPr>
      </w:pPr>
    </w:p>
    <w:p w:rsidR="00B75991" w:rsidRPr="002225C4" w:rsidRDefault="00B75991" w:rsidP="007B3131">
      <w:pPr>
        <w:pStyle w:val="Akapitzlist"/>
        <w:numPr>
          <w:ilvl w:val="0"/>
          <w:numId w:val="1"/>
        </w:numPr>
        <w:spacing w:after="160" w:line="257" w:lineRule="auto"/>
        <w:ind w:hanging="357"/>
        <w:rPr>
          <w:rFonts w:cs="Calibri"/>
        </w:rPr>
      </w:pPr>
      <w:r w:rsidRPr="002225C4">
        <w:rPr>
          <w:rFonts w:cs="Calibri"/>
        </w:rPr>
        <w:t>Które z wymienionych poniżej zachowań niewerbalnych nie sprzyja komunikacji?</w:t>
      </w:r>
    </w:p>
    <w:p w:rsidR="00B75991" w:rsidRPr="002225C4" w:rsidRDefault="00B75991" w:rsidP="006C7FD6">
      <w:pPr>
        <w:pStyle w:val="Akapitzlist"/>
        <w:numPr>
          <w:ilvl w:val="0"/>
          <w:numId w:val="12"/>
        </w:numPr>
        <w:spacing w:after="160" w:line="257" w:lineRule="auto"/>
        <w:rPr>
          <w:rFonts w:cs="Calibri"/>
        </w:rPr>
      </w:pPr>
      <w:r w:rsidRPr="002225C4">
        <w:rPr>
          <w:rFonts w:cs="Calibri"/>
        </w:rPr>
        <w:t>Skubanie ubrania</w:t>
      </w:r>
    </w:p>
    <w:p w:rsidR="00B75991" w:rsidRPr="002225C4" w:rsidRDefault="00B75991" w:rsidP="006C7FD6">
      <w:pPr>
        <w:pStyle w:val="Akapitzlist"/>
        <w:numPr>
          <w:ilvl w:val="0"/>
          <w:numId w:val="12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Uśmiech</w:t>
      </w:r>
    </w:p>
    <w:p w:rsidR="00B75991" w:rsidRPr="002225C4" w:rsidRDefault="00B75991" w:rsidP="006C7FD6">
      <w:pPr>
        <w:pStyle w:val="Akapitzlist"/>
        <w:numPr>
          <w:ilvl w:val="0"/>
          <w:numId w:val="12"/>
        </w:numPr>
        <w:spacing w:after="160" w:line="256" w:lineRule="auto"/>
        <w:rPr>
          <w:rFonts w:cs="Calibri"/>
        </w:rPr>
      </w:pPr>
      <w:r w:rsidRPr="002225C4">
        <w:rPr>
          <w:rFonts w:cs="Calibri"/>
        </w:rPr>
        <w:t>Rozluźniona twarz, lekko uniesione brwi</w:t>
      </w:r>
    </w:p>
    <w:p w:rsidR="00526833" w:rsidRPr="002225C4" w:rsidRDefault="00526833" w:rsidP="00526833">
      <w:pPr>
        <w:pStyle w:val="Akapitzlist"/>
        <w:spacing w:after="160" w:line="256" w:lineRule="auto"/>
        <w:ind w:left="1080"/>
        <w:rPr>
          <w:rFonts w:cs="Calibri"/>
        </w:rPr>
      </w:pPr>
    </w:p>
    <w:p w:rsidR="00526833" w:rsidRPr="002225C4" w:rsidRDefault="00526833" w:rsidP="007B3131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Które z poniższych stwierdzeń nie stano</w:t>
      </w:r>
      <w:r w:rsidR="004456AC" w:rsidRPr="002225C4">
        <w:rPr>
          <w:rFonts w:cs="Calibri"/>
        </w:rPr>
        <w:t>wi podstawowej prawdy o konfliktach</w:t>
      </w:r>
      <w:r w:rsidRPr="002225C4">
        <w:rPr>
          <w:rFonts w:cs="Calibri"/>
        </w:rPr>
        <w:t>?</w:t>
      </w:r>
    </w:p>
    <w:p w:rsidR="00526833" w:rsidRPr="002225C4" w:rsidRDefault="00526833" w:rsidP="006C7FD6">
      <w:pPr>
        <w:pStyle w:val="Akapitzlist"/>
        <w:numPr>
          <w:ilvl w:val="0"/>
          <w:numId w:val="13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Mogą być destruktywne lub twórcze</w:t>
      </w:r>
    </w:p>
    <w:p w:rsidR="007B3131" w:rsidRPr="002225C4" w:rsidRDefault="00526833" w:rsidP="006C7FD6">
      <w:pPr>
        <w:pStyle w:val="Akapitzlist"/>
        <w:numPr>
          <w:ilvl w:val="0"/>
          <w:numId w:val="13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Są naturalne</w:t>
      </w:r>
    </w:p>
    <w:p w:rsidR="00E5773B" w:rsidRPr="002225C4" w:rsidRDefault="00526833" w:rsidP="006C7FD6">
      <w:pPr>
        <w:pStyle w:val="Akapitzlist"/>
        <w:numPr>
          <w:ilvl w:val="0"/>
          <w:numId w:val="13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Są złe</w:t>
      </w:r>
    </w:p>
    <w:p w:rsidR="00E5773B" w:rsidRPr="002225C4" w:rsidRDefault="00E5773B" w:rsidP="00E5773B">
      <w:pPr>
        <w:pStyle w:val="Akapitzlist"/>
        <w:spacing w:after="160" w:line="254" w:lineRule="auto"/>
        <w:ind w:left="1440"/>
        <w:rPr>
          <w:rFonts w:cs="Calibri"/>
        </w:rPr>
      </w:pPr>
    </w:p>
    <w:p w:rsidR="007B3131" w:rsidRPr="002225C4" w:rsidRDefault="007B3131" w:rsidP="00E5773B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Czym jest eskalacja konfliktu?</w:t>
      </w:r>
    </w:p>
    <w:p w:rsidR="007B3131" w:rsidRPr="002225C4" w:rsidRDefault="007B3131" w:rsidP="006C7FD6">
      <w:pPr>
        <w:pStyle w:val="Akapitzlist"/>
        <w:numPr>
          <w:ilvl w:val="0"/>
          <w:numId w:val="14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Jest sytuacją, w której skonfliktowani ludzie współdziałają</w:t>
      </w:r>
    </w:p>
    <w:p w:rsidR="007B3131" w:rsidRPr="002225C4" w:rsidRDefault="007B3131" w:rsidP="006C7FD6">
      <w:pPr>
        <w:pStyle w:val="Akapitzlist"/>
        <w:numPr>
          <w:ilvl w:val="0"/>
          <w:numId w:val="14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Jest sytuacją, w której ludzie czują się bezpiecznie</w:t>
      </w:r>
    </w:p>
    <w:p w:rsidR="007B3131" w:rsidRPr="002225C4" w:rsidRDefault="007B3131" w:rsidP="006C7FD6">
      <w:pPr>
        <w:pStyle w:val="Akapitzlist"/>
        <w:numPr>
          <w:ilvl w:val="0"/>
          <w:numId w:val="14"/>
        </w:numPr>
        <w:spacing w:after="160" w:line="254" w:lineRule="auto"/>
        <w:rPr>
          <w:rFonts w:cs="Calibri"/>
        </w:rPr>
      </w:pPr>
      <w:r w:rsidRPr="002225C4">
        <w:rPr>
          <w:rFonts w:cs="Calibri"/>
          <w:color w:val="222222"/>
          <w:shd w:val="clear" w:color="auto" w:fill="FFFFFF"/>
        </w:rPr>
        <w:t xml:space="preserve">Jest </w:t>
      </w:r>
      <w:r w:rsidR="00E5773B" w:rsidRPr="002225C4">
        <w:rPr>
          <w:rFonts w:cs="Calibri"/>
          <w:color w:val="222222"/>
          <w:shd w:val="clear" w:color="auto" w:fill="FFFFFF"/>
        </w:rPr>
        <w:t>sytuacją, w której</w:t>
      </w:r>
      <w:r w:rsidRPr="002225C4">
        <w:rPr>
          <w:rFonts w:cs="Calibri"/>
          <w:color w:val="222222"/>
          <w:shd w:val="clear" w:color="auto" w:fill="FFFFFF"/>
        </w:rPr>
        <w:t xml:space="preserve"> silne stany emocjonalne oraz chęć zwycięstwa zaczynają </w:t>
      </w:r>
      <w:r w:rsidR="00E5773B" w:rsidRPr="002225C4">
        <w:rPr>
          <w:rFonts w:cs="Calibri"/>
          <w:color w:val="222222"/>
          <w:shd w:val="clear" w:color="auto" w:fill="FFFFFF"/>
        </w:rPr>
        <w:t>dominować i</w:t>
      </w:r>
      <w:r w:rsidRPr="002225C4">
        <w:rPr>
          <w:rFonts w:cs="Calibri"/>
          <w:color w:val="222222"/>
          <w:shd w:val="clear" w:color="auto" w:fill="FFFFFF"/>
        </w:rPr>
        <w:t xml:space="preserve"> wyczuwa się wzajemną wrogość.</w:t>
      </w:r>
      <w:r w:rsidRPr="002225C4">
        <w:rPr>
          <w:rFonts w:cs="Calibri"/>
          <w:color w:val="222222"/>
          <w:shd w:val="clear" w:color="auto" w:fill="FFFFFF"/>
        </w:rPr>
        <w:br/>
      </w:r>
    </w:p>
    <w:p w:rsidR="007B3131" w:rsidRPr="002225C4" w:rsidRDefault="007B3131" w:rsidP="00E5773B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Który z poniższych rodzajów konfliktu jest bardzo łatwy do rozpoznania a zarazem bardzo trudny do zaakceptowania?</w:t>
      </w:r>
    </w:p>
    <w:p w:rsidR="007B3131" w:rsidRPr="002225C4" w:rsidRDefault="007B3131" w:rsidP="006C7FD6">
      <w:pPr>
        <w:pStyle w:val="Akapitzlist"/>
        <w:numPr>
          <w:ilvl w:val="0"/>
          <w:numId w:val="15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Konflikt struktury</w:t>
      </w:r>
    </w:p>
    <w:p w:rsidR="007B3131" w:rsidRPr="002225C4" w:rsidRDefault="007B3131" w:rsidP="006C7FD6">
      <w:pPr>
        <w:pStyle w:val="Akapitzlist"/>
        <w:numPr>
          <w:ilvl w:val="0"/>
          <w:numId w:val="15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Konflikt wartości</w:t>
      </w:r>
    </w:p>
    <w:p w:rsidR="007B3131" w:rsidRPr="002225C4" w:rsidRDefault="007B3131" w:rsidP="006C7FD6">
      <w:pPr>
        <w:pStyle w:val="Akapitzlist"/>
        <w:numPr>
          <w:ilvl w:val="0"/>
          <w:numId w:val="15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Konflikt danych</w:t>
      </w:r>
      <w:r w:rsidRPr="002225C4">
        <w:rPr>
          <w:rFonts w:cs="Calibri"/>
        </w:rPr>
        <w:br/>
      </w:r>
    </w:p>
    <w:p w:rsidR="007B3131" w:rsidRPr="002225C4" w:rsidRDefault="007B3131" w:rsidP="00E5773B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 xml:space="preserve">Która z postaw w komunikacji </w:t>
      </w:r>
      <w:r w:rsidR="004456AC" w:rsidRPr="002225C4">
        <w:rPr>
          <w:rFonts w:cs="Calibri"/>
        </w:rPr>
        <w:t>zakłada: ja</w:t>
      </w:r>
      <w:r w:rsidRPr="002225C4">
        <w:rPr>
          <w:rFonts w:cs="Calibri"/>
        </w:rPr>
        <w:t xml:space="preserve"> jestem ok i ty jesteś ok.?</w:t>
      </w:r>
    </w:p>
    <w:p w:rsidR="007B3131" w:rsidRPr="002225C4" w:rsidRDefault="00E5773B" w:rsidP="006C7FD6">
      <w:pPr>
        <w:pStyle w:val="Akapitzlist"/>
        <w:numPr>
          <w:ilvl w:val="0"/>
          <w:numId w:val="16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Uległa</w:t>
      </w:r>
    </w:p>
    <w:p w:rsidR="007B3131" w:rsidRPr="002225C4" w:rsidRDefault="00E5773B" w:rsidP="006C7FD6">
      <w:pPr>
        <w:pStyle w:val="Akapitzlist"/>
        <w:numPr>
          <w:ilvl w:val="0"/>
          <w:numId w:val="16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Agresywna</w:t>
      </w:r>
    </w:p>
    <w:p w:rsidR="007F2494" w:rsidRDefault="00E5773B" w:rsidP="006C7FD6">
      <w:pPr>
        <w:pStyle w:val="Akapitzlist"/>
        <w:numPr>
          <w:ilvl w:val="0"/>
          <w:numId w:val="16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Asertywna</w:t>
      </w:r>
      <w:r w:rsidR="007B3131" w:rsidRPr="002225C4">
        <w:rPr>
          <w:rFonts w:cs="Calibri"/>
        </w:rPr>
        <w:br/>
      </w:r>
    </w:p>
    <w:p w:rsidR="002225C4" w:rsidRDefault="002225C4" w:rsidP="002225C4">
      <w:pPr>
        <w:spacing w:after="160" w:line="254" w:lineRule="auto"/>
        <w:rPr>
          <w:rFonts w:cs="Calibri"/>
        </w:rPr>
      </w:pPr>
    </w:p>
    <w:p w:rsidR="002225C4" w:rsidRPr="002225C4" w:rsidRDefault="002225C4" w:rsidP="002225C4">
      <w:pPr>
        <w:spacing w:after="160" w:line="254" w:lineRule="auto"/>
        <w:rPr>
          <w:rFonts w:cs="Calibri"/>
        </w:rPr>
      </w:pPr>
    </w:p>
    <w:p w:rsidR="00E5773B" w:rsidRPr="002225C4" w:rsidRDefault="00E5773B" w:rsidP="00E5773B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lastRenderedPageBreak/>
        <w:t>Które z narzędzi komunikacji polega na powtarzaniu swoimi słowami tego, co powiedział rozmówca?</w:t>
      </w:r>
    </w:p>
    <w:p w:rsidR="00E5773B" w:rsidRPr="002225C4" w:rsidRDefault="00E5773B" w:rsidP="006C7FD6">
      <w:pPr>
        <w:pStyle w:val="Akapitzlist"/>
        <w:numPr>
          <w:ilvl w:val="0"/>
          <w:numId w:val="17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Odzwierciedlenie</w:t>
      </w:r>
    </w:p>
    <w:p w:rsidR="00E5773B" w:rsidRPr="002225C4" w:rsidRDefault="00E5773B" w:rsidP="006C7FD6">
      <w:pPr>
        <w:pStyle w:val="Akapitzlist"/>
        <w:numPr>
          <w:ilvl w:val="0"/>
          <w:numId w:val="17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Dowartościowanie</w:t>
      </w:r>
    </w:p>
    <w:p w:rsidR="00833DFB" w:rsidRPr="002225C4" w:rsidRDefault="00E5773B" w:rsidP="006C7FD6">
      <w:pPr>
        <w:pStyle w:val="Akapitzlist"/>
        <w:numPr>
          <w:ilvl w:val="0"/>
          <w:numId w:val="17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Parafraza</w:t>
      </w:r>
    </w:p>
    <w:p w:rsidR="00D72093" w:rsidRPr="002225C4" w:rsidRDefault="00D72093" w:rsidP="00D72093">
      <w:pPr>
        <w:pStyle w:val="Akapitzlist"/>
        <w:spacing w:after="160" w:line="254" w:lineRule="auto"/>
        <w:ind w:left="1440"/>
        <w:rPr>
          <w:rFonts w:cs="Calibri"/>
        </w:rPr>
      </w:pPr>
    </w:p>
    <w:p w:rsidR="00833DFB" w:rsidRPr="002225C4" w:rsidRDefault="00D72093" w:rsidP="00D72093">
      <w:pPr>
        <w:pStyle w:val="Akapitzlist"/>
        <w:numPr>
          <w:ilvl w:val="0"/>
          <w:numId w:val="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Rola, jaką</w:t>
      </w:r>
      <w:r w:rsidR="00833DFB" w:rsidRPr="002225C4">
        <w:rPr>
          <w:rFonts w:cs="Calibri"/>
        </w:rPr>
        <w:t xml:space="preserve"> przede wszystkim pełni lider</w:t>
      </w:r>
      <w:r w:rsidR="004E2CB6" w:rsidRPr="002225C4">
        <w:rPr>
          <w:rFonts w:cs="Calibri"/>
        </w:rPr>
        <w:t>/przywódca</w:t>
      </w:r>
      <w:r w:rsidR="00833DFB" w:rsidRPr="002225C4">
        <w:rPr>
          <w:rFonts w:cs="Calibri"/>
        </w:rPr>
        <w:t xml:space="preserve">? </w:t>
      </w:r>
    </w:p>
    <w:p w:rsidR="00833DFB" w:rsidRPr="002225C4" w:rsidRDefault="00833DFB" w:rsidP="006C7FD6">
      <w:pPr>
        <w:pStyle w:val="Akapitzlist"/>
        <w:numPr>
          <w:ilvl w:val="0"/>
          <w:numId w:val="18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Skrupulatny wykonawca zadań</w:t>
      </w:r>
    </w:p>
    <w:p w:rsidR="00833DFB" w:rsidRPr="002225C4" w:rsidRDefault="00833DFB" w:rsidP="006C7FD6">
      <w:pPr>
        <w:pStyle w:val="Akapitzlist"/>
        <w:numPr>
          <w:ilvl w:val="0"/>
          <w:numId w:val="18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Organizator pracy</w:t>
      </w:r>
      <w:r w:rsidR="00D72093" w:rsidRPr="002225C4">
        <w:rPr>
          <w:rFonts w:cs="Calibri"/>
        </w:rPr>
        <w:t xml:space="preserve"> i r</w:t>
      </w:r>
      <w:r w:rsidRPr="002225C4">
        <w:rPr>
          <w:rFonts w:cs="Calibri"/>
        </w:rPr>
        <w:t>zecznik zespołu</w:t>
      </w:r>
    </w:p>
    <w:p w:rsidR="00D72093" w:rsidRPr="002225C4" w:rsidRDefault="004E2CB6" w:rsidP="006C7FD6">
      <w:pPr>
        <w:pStyle w:val="Akapitzlist"/>
        <w:numPr>
          <w:ilvl w:val="0"/>
          <w:numId w:val="18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Nie toleruje odmiennych opinii</w:t>
      </w:r>
    </w:p>
    <w:p w:rsidR="00833DFB" w:rsidRPr="002225C4" w:rsidRDefault="00833DFB" w:rsidP="00833DFB">
      <w:pPr>
        <w:pStyle w:val="Akapitzlist"/>
        <w:spacing w:after="160" w:line="254" w:lineRule="auto"/>
        <w:ind w:left="1080"/>
        <w:rPr>
          <w:rFonts w:cs="Calibri"/>
        </w:rPr>
      </w:pPr>
    </w:p>
    <w:p w:rsidR="00833DFB" w:rsidRPr="002225C4" w:rsidRDefault="00833DFB" w:rsidP="006C7FD6">
      <w:pPr>
        <w:pStyle w:val="Akapitzlist"/>
        <w:numPr>
          <w:ilvl w:val="0"/>
          <w:numId w:val="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 xml:space="preserve">Które z poniższych obszarów są w szczególnym zainteresowaniu </w:t>
      </w:r>
      <w:r w:rsidR="00151EF4" w:rsidRPr="002225C4">
        <w:rPr>
          <w:rFonts w:cs="Calibri"/>
        </w:rPr>
        <w:t>lidera/przywódcy</w:t>
      </w:r>
      <w:r w:rsidRPr="002225C4">
        <w:rPr>
          <w:rFonts w:cs="Calibri"/>
        </w:rPr>
        <w:t>?</w:t>
      </w:r>
    </w:p>
    <w:p w:rsidR="00833DFB" w:rsidRPr="002225C4" w:rsidRDefault="00833DFB" w:rsidP="006C7FD6">
      <w:pPr>
        <w:pStyle w:val="Akapitzlist"/>
        <w:numPr>
          <w:ilvl w:val="0"/>
          <w:numId w:val="1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Zadanie</w:t>
      </w:r>
      <w:r w:rsidR="004E2CB6" w:rsidRPr="002225C4">
        <w:rPr>
          <w:rFonts w:cs="Calibri"/>
        </w:rPr>
        <w:t xml:space="preserve"> i zespół</w:t>
      </w:r>
    </w:p>
    <w:p w:rsidR="00833DFB" w:rsidRPr="002225C4" w:rsidRDefault="004E2CB6" w:rsidP="006C7FD6">
      <w:pPr>
        <w:pStyle w:val="Akapitzlist"/>
        <w:numPr>
          <w:ilvl w:val="0"/>
          <w:numId w:val="1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Autopromocja</w:t>
      </w:r>
    </w:p>
    <w:p w:rsidR="00833DFB" w:rsidRPr="002225C4" w:rsidRDefault="00833DFB" w:rsidP="006C7FD6">
      <w:pPr>
        <w:pStyle w:val="Akapitzlist"/>
        <w:numPr>
          <w:ilvl w:val="0"/>
          <w:numId w:val="1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Wyposażenie techniczne</w:t>
      </w:r>
    </w:p>
    <w:p w:rsidR="00833DFB" w:rsidRPr="002225C4" w:rsidRDefault="00833DFB" w:rsidP="00833DFB">
      <w:pPr>
        <w:pStyle w:val="Akapitzlist"/>
        <w:spacing w:after="160" w:line="254" w:lineRule="auto"/>
        <w:ind w:left="1080"/>
        <w:rPr>
          <w:rFonts w:cs="Calibri"/>
        </w:rPr>
      </w:pPr>
    </w:p>
    <w:p w:rsidR="00833DFB" w:rsidRPr="002225C4" w:rsidRDefault="00833DFB" w:rsidP="006C7FD6">
      <w:pPr>
        <w:pStyle w:val="Akapitzlist"/>
        <w:numPr>
          <w:ilvl w:val="0"/>
          <w:numId w:val="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 xml:space="preserve">Co </w:t>
      </w:r>
      <w:r w:rsidR="004E2CB6" w:rsidRPr="002225C4">
        <w:rPr>
          <w:rFonts w:cs="Calibri"/>
        </w:rPr>
        <w:t>jest filarem</w:t>
      </w:r>
      <w:r w:rsidRPr="002225C4">
        <w:rPr>
          <w:rFonts w:cs="Calibri"/>
        </w:rPr>
        <w:t xml:space="preserve"> autorytetu lidera</w:t>
      </w:r>
      <w:r w:rsidR="004E2CB6" w:rsidRPr="002225C4">
        <w:rPr>
          <w:rFonts w:cs="Calibri"/>
        </w:rPr>
        <w:t>/przywódcy</w:t>
      </w:r>
      <w:r w:rsidRPr="002225C4">
        <w:rPr>
          <w:rFonts w:cs="Calibri"/>
        </w:rPr>
        <w:t>?</w:t>
      </w:r>
    </w:p>
    <w:p w:rsidR="00833DFB" w:rsidRPr="002225C4" w:rsidRDefault="004E2CB6" w:rsidP="006C7FD6">
      <w:pPr>
        <w:pStyle w:val="Akapitzlist"/>
        <w:numPr>
          <w:ilvl w:val="0"/>
          <w:numId w:val="20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Surowe kary</w:t>
      </w:r>
    </w:p>
    <w:p w:rsidR="00833DFB" w:rsidRPr="002225C4" w:rsidRDefault="00833DFB" w:rsidP="006C7FD6">
      <w:pPr>
        <w:pStyle w:val="Akapitzlist"/>
        <w:numPr>
          <w:ilvl w:val="0"/>
          <w:numId w:val="20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Uczciwość, postępowanie zgodnie z zasadami</w:t>
      </w:r>
    </w:p>
    <w:p w:rsidR="00833DFB" w:rsidRPr="002225C4" w:rsidRDefault="00833DFB" w:rsidP="006C7FD6">
      <w:pPr>
        <w:pStyle w:val="Akapitzlist"/>
        <w:numPr>
          <w:ilvl w:val="0"/>
          <w:numId w:val="20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Manipulacja i sterowanie ludźmi</w:t>
      </w:r>
    </w:p>
    <w:p w:rsidR="00565696" w:rsidRPr="002225C4" w:rsidRDefault="00565696" w:rsidP="00565696">
      <w:pPr>
        <w:pStyle w:val="Akapitzlist"/>
        <w:spacing w:after="160" w:line="254" w:lineRule="auto"/>
        <w:ind w:left="1440"/>
        <w:rPr>
          <w:rFonts w:cs="Calibri"/>
        </w:rPr>
      </w:pPr>
    </w:p>
    <w:p w:rsidR="00565696" w:rsidRPr="002225C4" w:rsidRDefault="00565696" w:rsidP="006C7FD6">
      <w:pPr>
        <w:pStyle w:val="Akapitzlist"/>
        <w:numPr>
          <w:ilvl w:val="0"/>
          <w:numId w:val="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Jakie kryteria musi spełniać prawidłowo sformułowany cel?</w:t>
      </w:r>
    </w:p>
    <w:p w:rsidR="00565696" w:rsidRPr="002225C4" w:rsidRDefault="00565696" w:rsidP="006C7FD6">
      <w:pPr>
        <w:pStyle w:val="Akapitzlist"/>
        <w:numPr>
          <w:ilvl w:val="0"/>
          <w:numId w:val="2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Mierzalność i określoność w czasie – kiedy ma być osiągnięty</w:t>
      </w:r>
    </w:p>
    <w:p w:rsidR="00565696" w:rsidRPr="002225C4" w:rsidRDefault="00565696" w:rsidP="006C7FD6">
      <w:pPr>
        <w:pStyle w:val="Akapitzlist"/>
        <w:numPr>
          <w:ilvl w:val="0"/>
          <w:numId w:val="2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Łatwość realizacji</w:t>
      </w:r>
    </w:p>
    <w:p w:rsidR="00151EF4" w:rsidRPr="002225C4" w:rsidRDefault="00151EF4" w:rsidP="006C7FD6">
      <w:pPr>
        <w:pStyle w:val="Akapitzlist"/>
        <w:numPr>
          <w:ilvl w:val="0"/>
          <w:numId w:val="21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Popularność</w:t>
      </w:r>
    </w:p>
    <w:p w:rsidR="00151EF4" w:rsidRPr="002225C4" w:rsidRDefault="00151EF4" w:rsidP="00151EF4">
      <w:pPr>
        <w:pStyle w:val="Akapitzlist"/>
        <w:spacing w:after="160" w:line="254" w:lineRule="auto"/>
        <w:ind w:left="1440"/>
        <w:rPr>
          <w:rFonts w:cs="Calibri"/>
        </w:rPr>
      </w:pPr>
    </w:p>
    <w:p w:rsidR="00151EF4" w:rsidRPr="002225C4" w:rsidRDefault="00151EF4" w:rsidP="006C7FD6">
      <w:pPr>
        <w:pStyle w:val="Akapitzlist"/>
        <w:numPr>
          <w:ilvl w:val="0"/>
          <w:numId w:val="9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Co nie jest powodem słabej skuteczności członka zespołu?</w:t>
      </w:r>
    </w:p>
    <w:p w:rsidR="00151EF4" w:rsidRPr="002225C4" w:rsidRDefault="00151EF4" w:rsidP="006C7FD6">
      <w:pPr>
        <w:pStyle w:val="Akapitzlist"/>
        <w:numPr>
          <w:ilvl w:val="0"/>
          <w:numId w:val="22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Brak umiejętności – nie mogę, bo nie potrafię</w:t>
      </w:r>
    </w:p>
    <w:p w:rsidR="00151EF4" w:rsidRPr="002225C4" w:rsidRDefault="00151EF4" w:rsidP="006C7FD6">
      <w:pPr>
        <w:pStyle w:val="Akapitzlist"/>
        <w:numPr>
          <w:ilvl w:val="0"/>
          <w:numId w:val="22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Brak pieniędzy – nie zrobię, bo nie mam pieniędzy</w:t>
      </w:r>
    </w:p>
    <w:p w:rsidR="00151EF4" w:rsidRPr="002225C4" w:rsidRDefault="00151EF4" w:rsidP="006C7FD6">
      <w:pPr>
        <w:pStyle w:val="Akapitzlist"/>
        <w:numPr>
          <w:ilvl w:val="0"/>
          <w:numId w:val="22"/>
        </w:numPr>
        <w:spacing w:after="160" w:line="254" w:lineRule="auto"/>
        <w:rPr>
          <w:rFonts w:cs="Calibri"/>
        </w:rPr>
      </w:pPr>
      <w:r w:rsidRPr="002225C4">
        <w:rPr>
          <w:rFonts w:cs="Calibri"/>
        </w:rPr>
        <w:t>Brak woli – nie zrobię, bo nie chcę</w:t>
      </w:r>
    </w:p>
    <w:p w:rsidR="00151EF4" w:rsidRPr="002225C4" w:rsidRDefault="00151EF4" w:rsidP="00151EF4">
      <w:pPr>
        <w:spacing w:after="160" w:line="254" w:lineRule="auto"/>
        <w:rPr>
          <w:rFonts w:ascii="Calibri" w:hAnsi="Calibri" w:cs="Calibri"/>
        </w:rPr>
      </w:pPr>
    </w:p>
    <w:p w:rsidR="00565696" w:rsidRPr="002225C4" w:rsidRDefault="00565696" w:rsidP="00565696">
      <w:pPr>
        <w:spacing w:after="160" w:line="254" w:lineRule="auto"/>
        <w:rPr>
          <w:rFonts w:ascii="Calibri" w:hAnsi="Calibri" w:cs="Calibri"/>
        </w:rPr>
      </w:pPr>
    </w:p>
    <w:p w:rsidR="00E5773B" w:rsidRPr="002225C4" w:rsidRDefault="00E5773B" w:rsidP="00833DFB">
      <w:pPr>
        <w:spacing w:after="160" w:line="254" w:lineRule="auto"/>
        <w:rPr>
          <w:rFonts w:ascii="Calibri" w:hAnsi="Calibri" w:cs="Calibri"/>
        </w:rPr>
      </w:pPr>
      <w:r w:rsidRPr="002225C4">
        <w:rPr>
          <w:rFonts w:ascii="Calibri" w:hAnsi="Calibri" w:cs="Calibri"/>
        </w:rPr>
        <w:br/>
      </w:r>
    </w:p>
    <w:sectPr w:rsidR="00E5773B" w:rsidRPr="002225C4" w:rsidSect="00F409E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C6" w:rsidRDefault="00C356C6" w:rsidP="00FA6B10">
      <w:pPr>
        <w:spacing w:after="0" w:line="240" w:lineRule="auto"/>
      </w:pPr>
      <w:r>
        <w:separator/>
      </w:r>
    </w:p>
  </w:endnote>
  <w:endnote w:type="continuationSeparator" w:id="0">
    <w:p w:rsidR="00C356C6" w:rsidRDefault="00C356C6" w:rsidP="00FA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08702"/>
      <w:docPartObj>
        <w:docPartGallery w:val="Page Numbers (Bottom of Page)"/>
        <w:docPartUnique/>
      </w:docPartObj>
    </w:sdtPr>
    <w:sdtContent>
      <w:p w:rsidR="00FA6B10" w:rsidRDefault="004456AC">
        <w:pPr>
          <w:pStyle w:val="Stopka"/>
          <w:jc w:val="right"/>
        </w:pPr>
        <w:r>
          <w:rPr>
            <w:noProof/>
          </w:rPr>
          <w:t>3</w:t>
        </w:r>
      </w:p>
    </w:sdtContent>
  </w:sdt>
  <w:p w:rsidR="00FA6B10" w:rsidRDefault="00FA6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C6" w:rsidRDefault="00C356C6" w:rsidP="00FA6B10">
      <w:pPr>
        <w:spacing w:after="0" w:line="240" w:lineRule="auto"/>
      </w:pPr>
      <w:r>
        <w:separator/>
      </w:r>
    </w:p>
  </w:footnote>
  <w:footnote w:type="continuationSeparator" w:id="0">
    <w:p w:rsidR="00C356C6" w:rsidRDefault="00C356C6" w:rsidP="00FA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-420" w:type="dxa"/>
      <w:tblLook w:val="01E0"/>
    </w:tblPr>
    <w:tblGrid>
      <w:gridCol w:w="4910"/>
      <w:gridCol w:w="5012"/>
    </w:tblGrid>
    <w:tr w:rsidR="00F409E1" w:rsidTr="00F409E1">
      <w:trPr>
        <w:trHeight w:val="993"/>
      </w:trPr>
      <w:tc>
        <w:tcPr>
          <w:tcW w:w="4910" w:type="dxa"/>
          <w:hideMark/>
        </w:tcPr>
        <w:p w:rsidR="00F409E1" w:rsidRDefault="00F409E1" w:rsidP="00F409E1">
          <w:pPr>
            <w:pStyle w:val="Nagwek"/>
            <w:jc w:val="both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1691640" cy="784860"/>
                <wp:effectExtent l="0" t="0" r="3810" b="0"/>
                <wp:docPr id="7" name="Obraz 7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F409E1" w:rsidRDefault="00F409E1" w:rsidP="00F409E1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  <w:p w:rsidR="00F409E1" w:rsidRDefault="00F409E1" w:rsidP="00F409E1">
          <w:pPr>
            <w:pStyle w:val="Nagwek"/>
            <w:jc w:val="right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141220" cy="678180"/>
                <wp:effectExtent l="0" t="0" r="0" b="7620"/>
                <wp:docPr id="10" name="Obraz 10" descr="UE_EFS_POZIOM-Achromatyczny-Pozyt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5C4" w:rsidRPr="00F409E1" w:rsidRDefault="002225C4" w:rsidP="00F409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959"/>
    <w:multiLevelType w:val="hybridMultilevel"/>
    <w:tmpl w:val="880C9898"/>
    <w:lvl w:ilvl="0" w:tplc="98B2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2F6F"/>
    <w:multiLevelType w:val="hybridMultilevel"/>
    <w:tmpl w:val="C810B2F2"/>
    <w:lvl w:ilvl="0" w:tplc="70EA2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0EA23DA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D5834"/>
    <w:multiLevelType w:val="hybridMultilevel"/>
    <w:tmpl w:val="88E0594C"/>
    <w:lvl w:ilvl="0" w:tplc="56461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0756B"/>
    <w:multiLevelType w:val="hybridMultilevel"/>
    <w:tmpl w:val="CA663820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50E"/>
    <w:multiLevelType w:val="hybridMultilevel"/>
    <w:tmpl w:val="C12C516A"/>
    <w:lvl w:ilvl="0" w:tplc="70EA2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0EA23DA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32D"/>
    <w:multiLevelType w:val="hybridMultilevel"/>
    <w:tmpl w:val="C0E6B01E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2187C"/>
    <w:multiLevelType w:val="hybridMultilevel"/>
    <w:tmpl w:val="1D2CA782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76968"/>
    <w:multiLevelType w:val="hybridMultilevel"/>
    <w:tmpl w:val="227A25D6"/>
    <w:lvl w:ilvl="0" w:tplc="70EA2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0EA23DA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A4839"/>
    <w:multiLevelType w:val="hybridMultilevel"/>
    <w:tmpl w:val="EC5E558E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271C6"/>
    <w:multiLevelType w:val="hybridMultilevel"/>
    <w:tmpl w:val="EC5064A8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2559B"/>
    <w:multiLevelType w:val="hybridMultilevel"/>
    <w:tmpl w:val="CB5ABECE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F0407"/>
    <w:multiLevelType w:val="hybridMultilevel"/>
    <w:tmpl w:val="84CAD200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D0A69"/>
    <w:multiLevelType w:val="hybridMultilevel"/>
    <w:tmpl w:val="432E866E"/>
    <w:lvl w:ilvl="0" w:tplc="70EA2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0EA23DA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905AF1"/>
    <w:multiLevelType w:val="hybridMultilevel"/>
    <w:tmpl w:val="32845ED2"/>
    <w:lvl w:ilvl="0" w:tplc="70EA2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46881"/>
    <w:multiLevelType w:val="hybridMultilevel"/>
    <w:tmpl w:val="AC18C212"/>
    <w:lvl w:ilvl="0" w:tplc="85269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C16706"/>
    <w:multiLevelType w:val="hybridMultilevel"/>
    <w:tmpl w:val="EB92E9EA"/>
    <w:lvl w:ilvl="0" w:tplc="B4E43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6E73"/>
    <w:multiLevelType w:val="hybridMultilevel"/>
    <w:tmpl w:val="9B3E047A"/>
    <w:lvl w:ilvl="0" w:tplc="6FD2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13D26"/>
    <w:multiLevelType w:val="hybridMultilevel"/>
    <w:tmpl w:val="9DE4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0A10"/>
    <w:multiLevelType w:val="hybridMultilevel"/>
    <w:tmpl w:val="8DE043F2"/>
    <w:lvl w:ilvl="0" w:tplc="70EA2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0EA23DA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57E8E"/>
    <w:multiLevelType w:val="hybridMultilevel"/>
    <w:tmpl w:val="9336F612"/>
    <w:lvl w:ilvl="0" w:tplc="2F5E7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E3358"/>
    <w:multiLevelType w:val="hybridMultilevel"/>
    <w:tmpl w:val="A656CB4A"/>
    <w:lvl w:ilvl="0" w:tplc="1D709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5"/>
  </w:num>
  <w:num w:numId="21">
    <w:abstractNumId w:val="11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40C6"/>
    <w:rsid w:val="001132D4"/>
    <w:rsid w:val="00134034"/>
    <w:rsid w:val="00151EF4"/>
    <w:rsid w:val="002225C4"/>
    <w:rsid w:val="002353D6"/>
    <w:rsid w:val="00295136"/>
    <w:rsid w:val="002E1097"/>
    <w:rsid w:val="003276E7"/>
    <w:rsid w:val="003832D5"/>
    <w:rsid w:val="004456AC"/>
    <w:rsid w:val="004E2CB6"/>
    <w:rsid w:val="00526833"/>
    <w:rsid w:val="00565696"/>
    <w:rsid w:val="0057462D"/>
    <w:rsid w:val="005A6DC9"/>
    <w:rsid w:val="006C7FD6"/>
    <w:rsid w:val="007B3131"/>
    <w:rsid w:val="007F2494"/>
    <w:rsid w:val="00833DFB"/>
    <w:rsid w:val="00960297"/>
    <w:rsid w:val="009F5435"/>
    <w:rsid w:val="00B75991"/>
    <w:rsid w:val="00C356C6"/>
    <w:rsid w:val="00D72093"/>
    <w:rsid w:val="00DC1FF3"/>
    <w:rsid w:val="00E410EC"/>
    <w:rsid w:val="00E5773B"/>
    <w:rsid w:val="00E748CA"/>
    <w:rsid w:val="00E940C6"/>
    <w:rsid w:val="00F409E1"/>
    <w:rsid w:val="00F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0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40C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FA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6B10"/>
  </w:style>
  <w:style w:type="paragraph" w:styleId="Stopka">
    <w:name w:val="footer"/>
    <w:basedOn w:val="Normalny"/>
    <w:link w:val="StopkaZnak"/>
    <w:uiPriority w:val="99"/>
    <w:unhideWhenUsed/>
    <w:rsid w:val="00FA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10"/>
  </w:style>
  <w:style w:type="paragraph" w:styleId="Tekstdymka">
    <w:name w:val="Balloon Text"/>
    <w:basedOn w:val="Normalny"/>
    <w:link w:val="TekstdymkaZnak"/>
    <w:uiPriority w:val="99"/>
    <w:semiHidden/>
    <w:unhideWhenUsed/>
    <w:rsid w:val="009F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Kosieradzki</dc:creator>
  <cp:lastModifiedBy>Toshiba</cp:lastModifiedBy>
  <cp:revision>2</cp:revision>
  <dcterms:created xsi:type="dcterms:W3CDTF">2020-05-17T20:31:00Z</dcterms:created>
  <dcterms:modified xsi:type="dcterms:W3CDTF">2020-05-17T20:31:00Z</dcterms:modified>
</cp:coreProperties>
</file>